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D2155" w14:textId="530A129E" w:rsidR="00390ABE" w:rsidRDefault="00390ABE" w:rsidP="00390ABE">
      <w:pPr>
        <w:spacing w:line="240" w:lineRule="auto"/>
        <w:ind w:firstLine="360"/>
        <w:jc w:val="both"/>
        <w:rPr>
          <w:rFonts w:ascii="IBM Plex Sans" w:hAnsi="IBM Plex Sans" w:cs="Times New Roman"/>
          <w:b/>
          <w:sz w:val="20"/>
          <w:szCs w:val="20"/>
        </w:rPr>
      </w:pPr>
      <w:r w:rsidRPr="00390ABE">
        <w:rPr>
          <w:rFonts w:ascii="IBM Plex Sans" w:hAnsi="IBM Plex Sans" w:cs="Times New Roman"/>
          <w:b/>
          <w:sz w:val="20"/>
          <w:szCs w:val="20"/>
        </w:rPr>
        <w:t>Annexure A</w:t>
      </w:r>
      <w:r w:rsidRPr="00606B04">
        <w:rPr>
          <w:rFonts w:ascii="IBM Plex Sans" w:hAnsi="IBM Plex Sans" w:cs="Times New Roman"/>
          <w:b/>
          <w:sz w:val="20"/>
          <w:szCs w:val="20"/>
        </w:rPr>
        <w:t xml:space="preserve"> </w:t>
      </w:r>
      <w:r>
        <w:rPr>
          <w:rFonts w:ascii="IBM Plex Sans" w:hAnsi="IBM Plex Sans" w:cs="Times New Roman"/>
          <w:b/>
          <w:sz w:val="20"/>
          <w:szCs w:val="20"/>
        </w:rPr>
        <w:t xml:space="preserve">- </w:t>
      </w:r>
      <w:r w:rsidRPr="00606B04">
        <w:rPr>
          <w:rFonts w:ascii="IBM Plex Sans" w:hAnsi="IBM Plex Sans" w:cs="Times New Roman"/>
          <w:b/>
          <w:sz w:val="20"/>
          <w:szCs w:val="20"/>
        </w:rPr>
        <w:t>CRITERIA FOR EMPANELMENT OF VENDORS</w:t>
      </w:r>
    </w:p>
    <w:p w14:paraId="66B0A468" w14:textId="1EF464B1" w:rsidR="00390ABE" w:rsidRPr="00390ABE" w:rsidRDefault="00390ABE" w:rsidP="00390ABE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IBM Plex Sans" w:hAnsi="IBM Plex Sans" w:cs="Times New Roman"/>
          <w:sz w:val="20"/>
          <w:szCs w:val="20"/>
        </w:rPr>
      </w:pPr>
      <w:r w:rsidRPr="00390ABE">
        <w:rPr>
          <w:rFonts w:ascii="IBM Plex Sans" w:hAnsi="IBM Plex Sans" w:cs="Times New Roman"/>
          <w:bCs/>
          <w:sz w:val="20"/>
          <w:szCs w:val="20"/>
        </w:rPr>
        <w:t>Back</w:t>
      </w:r>
      <w:r w:rsidRPr="00390ABE">
        <w:rPr>
          <w:rFonts w:ascii="IBM Plex Sans" w:hAnsi="IBM Plex Sans" w:cs="Times New Roman"/>
          <w:sz w:val="20"/>
          <w:szCs w:val="20"/>
        </w:rPr>
        <w:t xml:space="preserve">-ground of the vendor. (In case of newly formed company the promoters of the </w:t>
      </w:r>
      <w:proofErr w:type="gramStart"/>
      <w:r w:rsidRPr="00390ABE">
        <w:rPr>
          <w:rFonts w:ascii="IBM Plex Sans" w:hAnsi="IBM Plex Sans" w:cs="Times New Roman"/>
          <w:sz w:val="20"/>
          <w:szCs w:val="20"/>
        </w:rPr>
        <w:t>company to</w:t>
      </w:r>
      <w:proofErr w:type="gramEnd"/>
      <w:r w:rsidRPr="00390ABE">
        <w:rPr>
          <w:rFonts w:ascii="IBM Plex Sans" w:hAnsi="IBM Plex Sans" w:cs="Times New Roman"/>
          <w:sz w:val="20"/>
          <w:szCs w:val="20"/>
        </w:rPr>
        <w:t xml:space="preserve"> fulfill the criteria)</w:t>
      </w:r>
    </w:p>
    <w:p w14:paraId="21A01E4C" w14:textId="77777777" w:rsidR="00390ABE" w:rsidRPr="00606B04" w:rsidRDefault="00390ABE" w:rsidP="00390ABE">
      <w:pPr>
        <w:numPr>
          <w:ilvl w:val="0"/>
          <w:numId w:val="2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left="720" w:hanging="360"/>
        <w:jc w:val="both"/>
        <w:textAlignment w:val="baseline"/>
        <w:rPr>
          <w:rFonts w:ascii="IBM Plex Sans" w:hAnsi="IBM Plex Sans" w:cs="Times New Roman"/>
          <w:sz w:val="20"/>
          <w:szCs w:val="20"/>
        </w:rPr>
      </w:pPr>
      <w:r w:rsidRPr="00606B04">
        <w:rPr>
          <w:rFonts w:ascii="IBM Plex Sans" w:hAnsi="IBM Plex Sans" w:cs="Times New Roman"/>
          <w:sz w:val="20"/>
          <w:szCs w:val="20"/>
        </w:rPr>
        <w:t xml:space="preserve">Suitable </w:t>
      </w:r>
      <w:proofErr w:type="spellStart"/>
      <w:r w:rsidRPr="00606B04">
        <w:rPr>
          <w:rFonts w:ascii="IBM Plex Sans" w:hAnsi="IBM Plex Sans" w:cs="Times New Roman"/>
          <w:sz w:val="20"/>
          <w:szCs w:val="20"/>
        </w:rPr>
        <w:t>organisational</w:t>
      </w:r>
      <w:proofErr w:type="spellEnd"/>
      <w:r w:rsidRPr="00606B04">
        <w:rPr>
          <w:rFonts w:ascii="IBM Plex Sans" w:hAnsi="IBM Plex Sans" w:cs="Times New Roman"/>
          <w:sz w:val="20"/>
          <w:szCs w:val="20"/>
        </w:rPr>
        <w:t xml:space="preserve"> structure, promoters and their background. Details of affiliation with other entities like brokers / sub-brokers etc. including beneficial interests held by / in such brokers / sub-brokers etc.</w:t>
      </w:r>
    </w:p>
    <w:p w14:paraId="16B70E65" w14:textId="77777777" w:rsidR="00390ABE" w:rsidRDefault="00390ABE" w:rsidP="00390ABE">
      <w:pPr>
        <w:numPr>
          <w:ilvl w:val="0"/>
          <w:numId w:val="2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left="720" w:hanging="360"/>
        <w:jc w:val="both"/>
        <w:textAlignment w:val="baseline"/>
        <w:rPr>
          <w:rFonts w:ascii="IBM Plex Sans" w:hAnsi="IBM Plex Sans" w:cs="Times New Roman"/>
          <w:sz w:val="20"/>
          <w:szCs w:val="20"/>
        </w:rPr>
      </w:pPr>
      <w:r w:rsidRPr="00606B04">
        <w:rPr>
          <w:rFonts w:ascii="IBM Plex Sans" w:hAnsi="IBM Plex Sans" w:cs="Times New Roman"/>
          <w:sz w:val="20"/>
          <w:szCs w:val="20"/>
        </w:rPr>
        <w:t xml:space="preserve">A record in project implementation along with good reference sites </w:t>
      </w:r>
      <w:proofErr w:type="gramStart"/>
      <w:r w:rsidRPr="00606B04">
        <w:rPr>
          <w:rFonts w:ascii="IBM Plex Sans" w:hAnsi="IBM Plex Sans" w:cs="Times New Roman"/>
          <w:sz w:val="20"/>
          <w:szCs w:val="20"/>
        </w:rPr>
        <w:t>desirable</w:t>
      </w:r>
      <w:proofErr w:type="gramEnd"/>
      <w:r w:rsidRPr="00606B04">
        <w:rPr>
          <w:rFonts w:ascii="IBM Plex Sans" w:hAnsi="IBM Plex Sans" w:cs="Times New Roman"/>
          <w:sz w:val="20"/>
          <w:szCs w:val="20"/>
        </w:rPr>
        <w:t>.</w:t>
      </w:r>
    </w:p>
    <w:p w14:paraId="2604E116" w14:textId="2E464B2D" w:rsidR="001462BE" w:rsidRPr="00606B04" w:rsidRDefault="00E4510A" w:rsidP="00390ABE">
      <w:pPr>
        <w:numPr>
          <w:ilvl w:val="0"/>
          <w:numId w:val="2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left="720" w:hanging="360"/>
        <w:jc w:val="both"/>
        <w:textAlignment w:val="baseline"/>
        <w:rPr>
          <w:rFonts w:ascii="IBM Plex Sans" w:hAnsi="IBM Plex Sans" w:cs="Times New Roman"/>
          <w:sz w:val="20"/>
          <w:szCs w:val="20"/>
        </w:rPr>
      </w:pPr>
      <w:r>
        <w:rPr>
          <w:rFonts w:ascii="IBM Plex Sans" w:hAnsi="IBM Plex Sans" w:cs="Times New Roman"/>
          <w:sz w:val="20"/>
          <w:szCs w:val="20"/>
        </w:rPr>
        <w:t>A minimum Networth requirement is Rs. 1 Crore</w:t>
      </w:r>
      <w:r w:rsidR="000B5DF3">
        <w:rPr>
          <w:rFonts w:ascii="IBM Plex Sans" w:hAnsi="IBM Plex Sans" w:cs="Times New Roman"/>
          <w:sz w:val="20"/>
          <w:szCs w:val="20"/>
        </w:rPr>
        <w:t xml:space="preserve"> </w:t>
      </w:r>
      <w:r w:rsidR="000B5DF3" w:rsidRPr="003042AE">
        <w:rPr>
          <w:rFonts w:ascii="IBM Plex Sans" w:hAnsi="IBM Plex Sans" w:cs="Times New Roman"/>
          <w:b/>
          <w:bCs/>
          <w:sz w:val="20"/>
          <w:szCs w:val="20"/>
        </w:rPr>
        <w:t>(Refer Annexure 14)</w:t>
      </w:r>
    </w:p>
    <w:p w14:paraId="07B008CB" w14:textId="77777777" w:rsidR="00390ABE" w:rsidRPr="00606B04" w:rsidRDefault="00390ABE" w:rsidP="00390ABE">
      <w:pPr>
        <w:numPr>
          <w:ilvl w:val="0"/>
          <w:numId w:val="2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left="720" w:hanging="360"/>
        <w:jc w:val="both"/>
        <w:textAlignment w:val="baseline"/>
        <w:rPr>
          <w:rFonts w:ascii="IBM Plex Sans" w:hAnsi="IBM Plex Sans" w:cs="Times New Roman"/>
          <w:sz w:val="20"/>
          <w:szCs w:val="20"/>
        </w:rPr>
      </w:pPr>
      <w:r w:rsidRPr="00606B04">
        <w:rPr>
          <w:rFonts w:ascii="IBM Plex Sans" w:hAnsi="IBM Plex Sans" w:cs="Times New Roman"/>
          <w:sz w:val="20"/>
          <w:szCs w:val="20"/>
        </w:rPr>
        <w:t>ISO / CMM certification for IT activity desirable</w:t>
      </w:r>
    </w:p>
    <w:p w14:paraId="074E0DE5" w14:textId="7488B717" w:rsidR="00390ABE" w:rsidRPr="00606B04" w:rsidRDefault="00390ABE" w:rsidP="00390ABE">
      <w:pPr>
        <w:pStyle w:val="Default"/>
        <w:numPr>
          <w:ilvl w:val="0"/>
          <w:numId w:val="5"/>
        </w:numPr>
        <w:spacing w:before="100" w:beforeAutospacing="1" w:after="100" w:afterAutospacing="1"/>
        <w:jc w:val="both"/>
        <w:rPr>
          <w:rFonts w:cs="Times New Roman"/>
          <w:sz w:val="20"/>
          <w:szCs w:val="20"/>
        </w:rPr>
      </w:pPr>
      <w:r w:rsidRPr="00606B04">
        <w:rPr>
          <w:rFonts w:cs="Times New Roman"/>
          <w:sz w:val="20"/>
          <w:szCs w:val="20"/>
        </w:rPr>
        <w:t>Should have adequate infrastructure in terms of:</w:t>
      </w:r>
    </w:p>
    <w:p w14:paraId="5877BBDE" w14:textId="77777777" w:rsidR="00390ABE" w:rsidRPr="00606B04" w:rsidRDefault="00390ABE" w:rsidP="00390ABE">
      <w:pPr>
        <w:numPr>
          <w:ilvl w:val="0"/>
          <w:numId w:val="2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left="720" w:hanging="360"/>
        <w:jc w:val="both"/>
        <w:textAlignment w:val="baseline"/>
        <w:rPr>
          <w:rFonts w:ascii="IBM Plex Sans" w:hAnsi="IBM Plex Sans" w:cs="Times New Roman"/>
          <w:sz w:val="20"/>
          <w:szCs w:val="20"/>
        </w:rPr>
      </w:pPr>
      <w:r w:rsidRPr="00606B04">
        <w:rPr>
          <w:rFonts w:ascii="IBM Plex Sans" w:hAnsi="IBM Plex Sans" w:cs="Times New Roman"/>
          <w:sz w:val="20"/>
          <w:szCs w:val="20"/>
        </w:rPr>
        <w:t xml:space="preserve">Hardware &amp; software facilities available </w:t>
      </w:r>
    </w:p>
    <w:p w14:paraId="046F1DE7" w14:textId="77777777" w:rsidR="00390ABE" w:rsidRPr="00606B04" w:rsidRDefault="00390ABE" w:rsidP="00390ABE">
      <w:pPr>
        <w:numPr>
          <w:ilvl w:val="0"/>
          <w:numId w:val="2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left="720" w:hanging="360"/>
        <w:jc w:val="both"/>
        <w:textAlignment w:val="baseline"/>
        <w:rPr>
          <w:rFonts w:ascii="IBM Plex Sans" w:hAnsi="IBM Plex Sans" w:cs="Times New Roman"/>
          <w:sz w:val="20"/>
          <w:szCs w:val="20"/>
        </w:rPr>
      </w:pPr>
      <w:r w:rsidRPr="00606B04">
        <w:rPr>
          <w:rFonts w:ascii="IBM Plex Sans" w:hAnsi="IBM Plex Sans" w:cs="Times New Roman"/>
          <w:sz w:val="20"/>
          <w:szCs w:val="20"/>
        </w:rPr>
        <w:t>Communication &amp; networking facilities within the organisation</w:t>
      </w:r>
    </w:p>
    <w:p w14:paraId="35DAC9C3" w14:textId="77777777" w:rsidR="00390ABE" w:rsidRPr="00606B04" w:rsidRDefault="00390ABE" w:rsidP="00390ABE">
      <w:pPr>
        <w:numPr>
          <w:ilvl w:val="0"/>
          <w:numId w:val="2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left="720" w:hanging="360"/>
        <w:jc w:val="both"/>
        <w:textAlignment w:val="baseline"/>
        <w:rPr>
          <w:rFonts w:ascii="IBM Plex Sans" w:hAnsi="IBM Plex Sans" w:cs="Times New Roman"/>
          <w:sz w:val="20"/>
          <w:szCs w:val="20"/>
        </w:rPr>
      </w:pPr>
      <w:r w:rsidRPr="00606B04">
        <w:rPr>
          <w:rFonts w:ascii="IBM Plex Sans" w:hAnsi="IBM Plex Sans" w:cs="Times New Roman"/>
          <w:sz w:val="20"/>
          <w:szCs w:val="20"/>
        </w:rPr>
        <w:t>General office facilities in terms of office space and infrastructure</w:t>
      </w:r>
    </w:p>
    <w:p w14:paraId="257B0313" w14:textId="77777777" w:rsidR="00390ABE" w:rsidRPr="00606B04" w:rsidRDefault="00390ABE" w:rsidP="00390ABE">
      <w:pPr>
        <w:numPr>
          <w:ilvl w:val="0"/>
          <w:numId w:val="2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left="720" w:hanging="360"/>
        <w:jc w:val="both"/>
        <w:textAlignment w:val="baseline"/>
        <w:rPr>
          <w:rFonts w:ascii="IBM Plex Sans" w:hAnsi="IBM Plex Sans" w:cs="Times New Roman"/>
          <w:sz w:val="20"/>
          <w:szCs w:val="20"/>
        </w:rPr>
      </w:pPr>
      <w:r w:rsidRPr="00606B04">
        <w:rPr>
          <w:rFonts w:ascii="IBM Plex Sans" w:hAnsi="IBM Plex Sans" w:cs="Times New Roman"/>
          <w:sz w:val="20"/>
          <w:szCs w:val="20"/>
        </w:rPr>
        <w:t xml:space="preserve">Total staff </w:t>
      </w:r>
    </w:p>
    <w:p w14:paraId="7B31C372" w14:textId="77777777" w:rsidR="00390ABE" w:rsidRPr="00F02333" w:rsidRDefault="00390ABE" w:rsidP="00390AB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F23DA8F" w14:textId="2A857FDA" w:rsidR="00390ABE" w:rsidRDefault="00390ABE" w:rsidP="00390ABE">
      <w:pPr>
        <w:pStyle w:val="Default"/>
        <w:numPr>
          <w:ilvl w:val="0"/>
          <w:numId w:val="5"/>
        </w:numPr>
        <w:jc w:val="both"/>
        <w:rPr>
          <w:sz w:val="20"/>
          <w:szCs w:val="20"/>
        </w:rPr>
      </w:pPr>
      <w:r w:rsidRPr="00606B04">
        <w:rPr>
          <w:sz w:val="20"/>
          <w:szCs w:val="20"/>
        </w:rPr>
        <w:t xml:space="preserve">Should have required skills within the organisation (can be a </w:t>
      </w:r>
      <w:proofErr w:type="gramStart"/>
      <w:r w:rsidRPr="00606B04">
        <w:rPr>
          <w:sz w:val="20"/>
          <w:szCs w:val="20"/>
        </w:rPr>
        <w:t>value added</w:t>
      </w:r>
      <w:proofErr w:type="gramEnd"/>
      <w:r w:rsidRPr="00606B04">
        <w:rPr>
          <w:sz w:val="20"/>
          <w:szCs w:val="20"/>
        </w:rPr>
        <w:t xml:space="preserve"> reseller and must have necessary system integration and porting skills)</w:t>
      </w:r>
    </w:p>
    <w:p w14:paraId="5D847A63" w14:textId="77777777" w:rsidR="00390ABE" w:rsidRDefault="00390ABE" w:rsidP="00390ABE">
      <w:pPr>
        <w:pStyle w:val="Default"/>
        <w:ind w:left="1080"/>
        <w:jc w:val="both"/>
        <w:rPr>
          <w:sz w:val="20"/>
          <w:szCs w:val="20"/>
        </w:rPr>
      </w:pPr>
    </w:p>
    <w:p w14:paraId="3E580B05" w14:textId="6DA880E4" w:rsidR="00390ABE" w:rsidRPr="00606B04" w:rsidRDefault="00390ABE" w:rsidP="00390ABE">
      <w:pPr>
        <w:pStyle w:val="Default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 w:rsidRPr="00606B04">
        <w:rPr>
          <w:sz w:val="20"/>
          <w:szCs w:val="20"/>
        </w:rPr>
        <w:t>hould have sound platforms for the proposed solution viz. whether on NT/UNIX using RDBMS or just pure DOS solution with Dbase type database.</w:t>
      </w:r>
    </w:p>
    <w:p w14:paraId="3E0FDFD4" w14:textId="0B456357" w:rsidR="00390ABE" w:rsidRDefault="00D16F3F">
      <w:r>
        <w:t>.</w:t>
      </w:r>
    </w:p>
    <w:sectPr w:rsidR="00390A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BM Plex Sans">
    <w:charset w:val="00"/>
    <w:family w:val="swiss"/>
    <w:pitch w:val="variable"/>
    <w:sig w:usb0="A00002EF" w:usb1="50002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80AEBF8"/>
    <w:lvl w:ilvl="0">
      <w:numFmt w:val="bullet"/>
      <w:lvlText w:val="*"/>
      <w:lvlJc w:val="left"/>
    </w:lvl>
  </w:abstractNum>
  <w:abstractNum w:abstractNumId="1" w15:restartNumberingAfterBreak="0">
    <w:nsid w:val="0F8170AE"/>
    <w:multiLevelType w:val="hybridMultilevel"/>
    <w:tmpl w:val="32DA1CC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6F3E40"/>
    <w:multiLevelType w:val="hybridMultilevel"/>
    <w:tmpl w:val="7A84B92E"/>
    <w:lvl w:ilvl="0" w:tplc="4B383668">
      <w:start w:val="1"/>
      <w:numFmt w:val="decimal"/>
      <w:lvlText w:val="%1."/>
      <w:lvlJc w:val="left"/>
      <w:pPr>
        <w:ind w:left="1125" w:hanging="360"/>
      </w:pPr>
      <w:rPr>
        <w:rFonts w:asciiTheme="minorHAnsi" w:hAnsiTheme="minorHAnsi"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845" w:hanging="360"/>
      </w:pPr>
    </w:lvl>
    <w:lvl w:ilvl="2" w:tplc="4009001B" w:tentative="1">
      <w:start w:val="1"/>
      <w:numFmt w:val="lowerRoman"/>
      <w:lvlText w:val="%3."/>
      <w:lvlJc w:val="right"/>
      <w:pPr>
        <w:ind w:left="2565" w:hanging="180"/>
      </w:pPr>
    </w:lvl>
    <w:lvl w:ilvl="3" w:tplc="4009000F" w:tentative="1">
      <w:start w:val="1"/>
      <w:numFmt w:val="decimal"/>
      <w:lvlText w:val="%4."/>
      <w:lvlJc w:val="left"/>
      <w:pPr>
        <w:ind w:left="3285" w:hanging="360"/>
      </w:pPr>
    </w:lvl>
    <w:lvl w:ilvl="4" w:tplc="40090019" w:tentative="1">
      <w:start w:val="1"/>
      <w:numFmt w:val="lowerLetter"/>
      <w:lvlText w:val="%5."/>
      <w:lvlJc w:val="left"/>
      <w:pPr>
        <w:ind w:left="4005" w:hanging="360"/>
      </w:pPr>
    </w:lvl>
    <w:lvl w:ilvl="5" w:tplc="4009001B" w:tentative="1">
      <w:start w:val="1"/>
      <w:numFmt w:val="lowerRoman"/>
      <w:lvlText w:val="%6."/>
      <w:lvlJc w:val="right"/>
      <w:pPr>
        <w:ind w:left="4725" w:hanging="180"/>
      </w:pPr>
    </w:lvl>
    <w:lvl w:ilvl="6" w:tplc="4009000F" w:tentative="1">
      <w:start w:val="1"/>
      <w:numFmt w:val="decimal"/>
      <w:lvlText w:val="%7."/>
      <w:lvlJc w:val="left"/>
      <w:pPr>
        <w:ind w:left="5445" w:hanging="360"/>
      </w:pPr>
    </w:lvl>
    <w:lvl w:ilvl="7" w:tplc="40090019" w:tentative="1">
      <w:start w:val="1"/>
      <w:numFmt w:val="lowerLetter"/>
      <w:lvlText w:val="%8."/>
      <w:lvlJc w:val="left"/>
      <w:pPr>
        <w:ind w:left="6165" w:hanging="360"/>
      </w:pPr>
    </w:lvl>
    <w:lvl w:ilvl="8" w:tplc="40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 w15:restartNumberingAfterBreak="0">
    <w:nsid w:val="2EE36957"/>
    <w:multiLevelType w:val="hybridMultilevel"/>
    <w:tmpl w:val="CEB6C41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0D13C9"/>
    <w:multiLevelType w:val="multilevel"/>
    <w:tmpl w:val="968878BC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Times New Roman" w:hint="default"/>
        <w:b w:val="0"/>
        <w:bCs w:val="0"/>
        <w:i w:val="0"/>
        <w:iCs w:val="0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 w:val="0"/>
        <w:bCs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 w:val="0"/>
        <w:bCs w:val="0"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color w:val="000000"/>
      </w:rPr>
    </w:lvl>
  </w:abstractNum>
  <w:num w:numId="1" w16cid:durableId="1399785401">
    <w:abstractNumId w:val="4"/>
    <w:lvlOverride w:ilvl="0">
      <w:lvl w:ilvl="0">
        <w:start w:val="7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720" w:hanging="493"/>
        </w:pPr>
        <w:rPr>
          <w:rFonts w:eastAsia="Times New Roman" w:hint="default"/>
          <w:b w:val="0"/>
          <w:bCs w:val="0"/>
          <w:i w:val="0"/>
          <w:iCs w:val="0"/>
          <w:color w:val="00000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eastAsia="Times New Roman" w:hint="default"/>
          <w:b w:val="0"/>
          <w:bCs/>
          <w:color w:val="00000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720"/>
        </w:pPr>
        <w:rPr>
          <w:rFonts w:eastAsia="Times New Roman" w:hint="default"/>
          <w:b w:val="0"/>
          <w:bCs w:val="0"/>
          <w:color w:val="000000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eastAsia="Times New Roman" w:hint="default"/>
          <w:color w:val="000000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40" w:hanging="1080"/>
        </w:pPr>
        <w:rPr>
          <w:rFonts w:eastAsia="Times New Roman" w:hint="default"/>
          <w:color w:val="000000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eastAsia="Times New Roman" w:hint="default"/>
          <w:color w:val="000000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eastAsia="Times New Roman" w:hint="default"/>
          <w:color w:val="000000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160" w:hanging="1800"/>
        </w:pPr>
        <w:rPr>
          <w:rFonts w:eastAsia="Times New Roman" w:hint="default"/>
          <w:color w:val="000000"/>
        </w:rPr>
      </w:lvl>
    </w:lvlOverride>
  </w:num>
  <w:num w:numId="2" w16cid:durableId="191215696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 w16cid:durableId="874467899">
    <w:abstractNumId w:val="3"/>
  </w:num>
  <w:num w:numId="4" w16cid:durableId="973289282">
    <w:abstractNumId w:val="2"/>
  </w:num>
  <w:num w:numId="5" w16cid:durableId="3042429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ABE"/>
    <w:rsid w:val="000B5DF3"/>
    <w:rsid w:val="001462BE"/>
    <w:rsid w:val="003042AE"/>
    <w:rsid w:val="00390ABE"/>
    <w:rsid w:val="008F0D13"/>
    <w:rsid w:val="00932ADD"/>
    <w:rsid w:val="00C16E82"/>
    <w:rsid w:val="00D16F3F"/>
    <w:rsid w:val="00E45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C31E2"/>
  <w15:chartTrackingRefBased/>
  <w15:docId w15:val="{464BE26C-F1B8-48CE-A64C-D1489544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ABE"/>
    <w:rPr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90ABE"/>
    <w:pPr>
      <w:autoSpaceDE w:val="0"/>
      <w:autoSpaceDN w:val="0"/>
      <w:adjustRightInd w:val="0"/>
      <w:spacing w:after="0" w:line="240" w:lineRule="auto"/>
    </w:pPr>
    <w:rPr>
      <w:rFonts w:ascii="IBM Plex Sans" w:hAnsi="IBM Plex Sans" w:cs="IBM Plex Sans"/>
      <w:color w:val="000000"/>
      <w:kern w:val="0"/>
      <w:sz w:val="24"/>
      <w:szCs w:val="24"/>
      <w14:ligatures w14:val="none"/>
    </w:rPr>
  </w:style>
  <w:style w:type="paragraph" w:styleId="ListParagraph">
    <w:name w:val="List Paragraph"/>
    <w:basedOn w:val="Normal"/>
    <w:uiPriority w:val="34"/>
    <w:qFormat/>
    <w:rsid w:val="00390A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Bhagyashree Biwalkar (MSD)</dc:creator>
  <cp:keywords/>
  <dc:description/>
  <cp:lastModifiedBy>Bhagyashree Biwalkar (REG ALGO &amp; VDR)</cp:lastModifiedBy>
  <cp:revision>7</cp:revision>
  <dcterms:created xsi:type="dcterms:W3CDTF">2023-06-13T06:23:00Z</dcterms:created>
  <dcterms:modified xsi:type="dcterms:W3CDTF">2026-04-30T07:12:00Z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5f50f5-e953-4c63-867b-388561f41989_Enabled">
    <vt:lpwstr>true</vt:lpwstr>
  </property>
  <property fmtid="{D5CDD505-2E9C-101B-9397-08002B2CF9AE}" pid="3" name="MSIP_Label_305f50f5-e953-4c63-867b-388561f41989_SetDate">
    <vt:lpwstr>2023-06-13T06:26:17Z</vt:lpwstr>
  </property>
  <property fmtid="{D5CDD505-2E9C-101B-9397-08002B2CF9AE}" pid="4" name="MSIP_Label_305f50f5-e953-4c63-867b-388561f41989_Method">
    <vt:lpwstr>Privileged</vt:lpwstr>
  </property>
  <property fmtid="{D5CDD505-2E9C-101B-9397-08002B2CF9AE}" pid="5" name="MSIP_Label_305f50f5-e953-4c63-867b-388561f41989_Name">
    <vt:lpwstr>305f50f5-e953-4c63-867b-388561f41989</vt:lpwstr>
  </property>
  <property fmtid="{D5CDD505-2E9C-101B-9397-08002B2CF9AE}" pid="6" name="MSIP_Label_305f50f5-e953-4c63-867b-388561f41989_SiteId">
    <vt:lpwstr>fb8ed654-3195-4846-ac37-491dc8a2349e</vt:lpwstr>
  </property>
  <property fmtid="{D5CDD505-2E9C-101B-9397-08002B2CF9AE}" pid="7" name="MSIP_Label_305f50f5-e953-4c63-867b-388561f41989_ActionId">
    <vt:lpwstr>f412b4c9-9991-45a8-9c9f-4f5a13d3140e</vt:lpwstr>
  </property>
  <property fmtid="{D5CDD505-2E9C-101B-9397-08002B2CF9AE}" pid="8" name="MSIP_Label_305f50f5-e953-4c63-867b-388561f41989_ContentBits">
    <vt:lpwstr>0</vt:lpwstr>
  </property>
</Properties>
</file>